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36802" w14:textId="7E10D9B5" w:rsidR="00DD5D77" w:rsidRPr="000656A4" w:rsidRDefault="00124128" w:rsidP="001A5164">
      <w:pPr>
        <w:ind w:firstLine="709"/>
        <w:jc w:val="both"/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</w:pPr>
      <w:r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Акціонерне товариство «Українська залізниця»</w:t>
      </w:r>
      <w:r w:rsidR="006031D9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 xml:space="preserve"> </w:t>
      </w:r>
      <w:r w:rsidR="00DE7E5E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(АТ «Укрзалізниця»)</w:t>
      </w:r>
      <w:r w:rsidR="00DE7E5E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DD5D77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має намір отримати дозвіл на викиди забруднюючих речовин в атмосферне повітря </w:t>
      </w:r>
      <w:r w:rsidR="00970D4B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від стаціонарних джерел </w:t>
      </w:r>
      <w:r w:rsidR="00970D4B" w:rsidRPr="000656A4">
        <w:rPr>
          <w:rFonts w:eastAsia="Calibri"/>
          <w:color w:val="auto"/>
          <w:spacing w:val="10"/>
          <w:sz w:val="24"/>
          <w:szCs w:val="24"/>
          <w:lang w:val="uk-UA" w:eastAsia="ru-RU"/>
        </w:rPr>
        <w:t>у</w:t>
      </w:r>
      <w:r w:rsidR="007737AA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 xml:space="preserve"> виробничих структурних підрозділ</w:t>
      </w:r>
      <w:r w:rsidR="00593DDD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ах</w:t>
      </w:r>
      <w:r w:rsidR="00DE7E5E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 xml:space="preserve"> </w:t>
      </w:r>
      <w:r w:rsidR="00970D4B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р</w:t>
      </w:r>
      <w:r w:rsidR="00DE7E5E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егіональної філії «Львівська залізниця»</w:t>
      </w:r>
      <w:r w:rsidR="00DD5D77" w:rsidRPr="000656A4">
        <w:rPr>
          <w:rFonts w:eastAsia="Calibri"/>
          <w:b/>
          <w:color w:val="auto"/>
          <w:spacing w:val="10"/>
          <w:sz w:val="24"/>
          <w:szCs w:val="24"/>
          <w:lang w:val="uk-UA" w:eastAsia="ru-RU"/>
        </w:rPr>
        <w:t>.</w:t>
      </w:r>
    </w:p>
    <w:p w14:paraId="78DE41D5" w14:textId="567881F3" w:rsidR="00E35663" w:rsidRPr="00685D7B" w:rsidRDefault="00FB2367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Ідентифікаційний код з ЄДРПОУ –</w:t>
      </w:r>
      <w:r w:rsidR="00E35663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40075815.</w:t>
      </w:r>
    </w:p>
    <w:p w14:paraId="56AB7C6E" w14:textId="119BEB67" w:rsidR="00114476" w:rsidRPr="00685D7B" w:rsidRDefault="00114476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Місцезнахо</w:t>
      </w:r>
      <w:r w:rsidR="007862B5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дження суб’єкта господарювання: </w:t>
      </w:r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03150, м.</w:t>
      </w:r>
      <w:r w:rsidR="0082107C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Київ, вул.</w:t>
      </w:r>
      <w:r w:rsidR="007862B5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proofErr w:type="spellStart"/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Єжи</w:t>
      </w:r>
      <w:proofErr w:type="spellEnd"/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proofErr w:type="spellStart"/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Ґедройця</w:t>
      </w:r>
      <w:proofErr w:type="spellEnd"/>
      <w:r w:rsidR="00544B39"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, буд. 5</w:t>
      </w:r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; </w:t>
      </w:r>
      <w:hyperlink r:id="rId8" w:history="1">
        <w:r w:rsidR="00626586" w:rsidRPr="00685D7B">
          <w:rPr>
            <w:rStyle w:val="a9"/>
            <w:rFonts w:eastAsia="Calibri"/>
            <w:color w:val="auto"/>
            <w:spacing w:val="10"/>
            <w:sz w:val="24"/>
            <w:szCs w:val="24"/>
            <w:lang w:val="uk-UA" w:eastAsia="ru-RU"/>
          </w:rPr>
          <w:t>sh-the@railway.lviv.ua</w:t>
        </w:r>
      </w:hyperlink>
      <w:r w:rsidR="0082107C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</w:p>
    <w:p w14:paraId="35235BAF" w14:textId="5854048B" w:rsidR="00626586" w:rsidRPr="00685D7B" w:rsidRDefault="00626586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Місцезнаходження </w:t>
      </w:r>
      <w:proofErr w:type="spellStart"/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проммайданчиків</w:t>
      </w:r>
      <w:proofErr w:type="spellEnd"/>
      <w:r w:rsidRPr="00685D7B">
        <w:rPr>
          <w:rFonts w:eastAsia="Calibri"/>
          <w:color w:val="auto"/>
          <w:spacing w:val="10"/>
          <w:sz w:val="24"/>
          <w:szCs w:val="24"/>
          <w:lang w:val="uk-UA" w:eastAsia="ru-RU"/>
        </w:rPr>
        <w:t>:</w:t>
      </w:r>
    </w:p>
    <w:p w14:paraId="35171778" w14:textId="1DCBAFD4" w:rsidR="007737AA" w:rsidRPr="004D5B03" w:rsidRDefault="007737AA" w:rsidP="001A5164">
      <w:pPr>
        <w:ind w:firstLine="709"/>
        <w:jc w:val="both"/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</w:pPr>
      <w:r w:rsidRPr="004D5B03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Виробничий структурний підрозділ «Здолбунівська дистанція сигналізації і зв’язку»</w:t>
      </w:r>
      <w:r w:rsidR="00D00E55" w:rsidRPr="004D5B03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 xml:space="preserve"> (п’ять </w:t>
      </w:r>
      <w:proofErr w:type="spellStart"/>
      <w:r w:rsidR="00D00E55" w:rsidRPr="004D5B03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промайданчиків</w:t>
      </w:r>
      <w:proofErr w:type="spellEnd"/>
      <w:r w:rsidR="00D00E55" w:rsidRPr="004D5B03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)</w:t>
      </w:r>
      <w:r w:rsidRPr="004D5B03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:</w:t>
      </w:r>
    </w:p>
    <w:p w14:paraId="5308082A" w14:textId="085A27CC" w:rsidR="007737AA" w:rsidRPr="004D5B03" w:rsidRDefault="00D00E55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№1 (ВСП «Здолбунівська дистанція сигналізації і зв’язку»)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- </w:t>
      </w:r>
      <w:r w:rsidR="006F530F" w:rsidRPr="006F530F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r w:rsidR="001907B1" w:rsidRPr="00B06052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Рівненський </w:t>
      </w:r>
      <w:r w:rsidR="001907B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р-н, </w:t>
      </w:r>
      <w:r w:rsidR="00921166"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м. Здолбунів, Міцкевича,22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;</w:t>
      </w:r>
    </w:p>
    <w:p w14:paraId="5A48EACF" w14:textId="1442D7DA" w:rsidR="00921166" w:rsidRPr="004D5B03" w:rsidRDefault="008E2D9C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№2 (Будинок зв’язку)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- </w:t>
      </w:r>
      <w:r w:rsidR="006F530F" w:rsidRPr="006F530F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r w:rsidR="001907B1" w:rsidRPr="00B06052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Рівненський </w:t>
      </w:r>
      <w:r w:rsidR="001907B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р-н, </w:t>
      </w:r>
      <w:r w:rsidR="00921166"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м. Здолбунів, Міцкевича,13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;</w:t>
      </w:r>
    </w:p>
    <w:p w14:paraId="77D3C2BC" w14:textId="2FF6D4D4" w:rsidR="009D61C4" w:rsidRPr="004D5B03" w:rsidRDefault="00705B49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№3</w:t>
      </w:r>
      <w:r w:rsidR="008E2D9C"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(</w:t>
      </w:r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Будинок зв’язку та Пост ЕЦ </w:t>
      </w:r>
      <w:proofErr w:type="spellStart"/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ст.Дубно</w:t>
      </w:r>
      <w:proofErr w:type="spellEnd"/>
      <w:r w:rsidR="008E2D9C"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)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6F530F" w:rsidRPr="006F530F">
        <w:rPr>
          <w:rFonts w:eastAsia="Calibri"/>
          <w:color w:val="auto"/>
          <w:spacing w:val="10"/>
          <w:sz w:val="24"/>
          <w:szCs w:val="24"/>
          <w:lang w:val="uk-UA" w:eastAsia="ru-RU"/>
        </w:rPr>
        <w:t>Рівненська обл.,</w:t>
      </w:r>
      <w:r w:rsidR="005C2EF4" w:rsidRPr="0027332C">
        <w:rPr>
          <w:lang w:val="uk-UA"/>
        </w:rPr>
        <w:t xml:space="preserve"> </w:t>
      </w:r>
      <w:r w:rsidR="005C2EF4" w:rsidRP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>Дубенськ</w:t>
      </w:r>
      <w:r w:rsid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>ий</w:t>
      </w:r>
      <w:r w:rsidR="005C2EF4" w:rsidRP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р</w:t>
      </w:r>
      <w:r w:rsid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>-</w:t>
      </w:r>
      <w:r w:rsidR="005C2EF4" w:rsidRP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>н</w:t>
      </w:r>
      <w:r w:rsidR="005C2EF4">
        <w:rPr>
          <w:rFonts w:eastAsia="Calibri"/>
          <w:color w:val="auto"/>
          <w:spacing w:val="10"/>
          <w:sz w:val="24"/>
          <w:szCs w:val="24"/>
          <w:lang w:val="uk-UA" w:eastAsia="ru-RU"/>
        </w:rPr>
        <w:t>,</w:t>
      </w:r>
      <w:r w:rsidR="006F530F" w:rsidRPr="006F530F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м. Дубно, </w:t>
      </w:r>
      <w:r w:rsidR="009D0343"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провулок</w:t>
      </w: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Залізничний,7 (Будинок зв’язку) та вул.Залізнична,57а (Пост ЕЦ)</w:t>
      </w:r>
      <w:r w:rsidR="004A5731"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;</w:t>
      </w:r>
    </w:p>
    <w:p w14:paraId="3F63EDC9" w14:textId="20801EEB" w:rsidR="008E2D9C" w:rsidRPr="00FC1445" w:rsidRDefault="00705B49" w:rsidP="001A5164">
      <w:pPr>
        <w:ind w:firstLine="709"/>
        <w:jc w:val="both"/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</w:pPr>
      <w:r w:rsidRPr="004D5B0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proofErr w:type="spellStart"/>
      <w:r w:rsidR="009D61C4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="009D61C4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№4</w:t>
      </w:r>
      <w:r w:rsidR="00110AB1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(Пост ЕЦ ст.</w:t>
      </w:r>
      <w:r w:rsidR="00D15E3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110AB1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Рівне) </w:t>
      </w:r>
      <w:r w:rsidR="00876D2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– </w:t>
      </w:r>
      <w:r w:rsidR="006F530F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r w:rsidR="00AE0237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 xml:space="preserve">Рівненський р-н, </w:t>
      </w:r>
      <w:proofErr w:type="spellStart"/>
      <w:r w:rsidR="00876D29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>м.Рівне</w:t>
      </w:r>
      <w:proofErr w:type="spellEnd"/>
      <w:r w:rsidR="00876D29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>, вул. Ніла Хасевича,39;</w:t>
      </w:r>
    </w:p>
    <w:p w14:paraId="1C579F1D" w14:textId="0B86C3AA" w:rsidR="00AE253F" w:rsidRPr="00FC1445" w:rsidRDefault="00AE253F" w:rsidP="001A5164">
      <w:pPr>
        <w:ind w:firstLine="709"/>
        <w:jc w:val="both"/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№5 (</w:t>
      </w:r>
      <w:r w:rsidR="00D15E3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НУП та Пост ЕЦ ст. Радивилів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)</w:t>
      </w:r>
      <w:r w:rsidR="00591A03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–</w:t>
      </w:r>
      <w:r w:rsidR="006F530F" w:rsidRPr="00FC1445">
        <w:rPr>
          <w:color w:val="auto"/>
          <w:lang w:val="uk-UA"/>
        </w:rPr>
        <w:t xml:space="preserve"> </w:t>
      </w:r>
      <w:r w:rsidR="006F530F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r w:rsidR="00382BF0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 xml:space="preserve">Дубенський р-н, </w:t>
      </w:r>
      <w:proofErr w:type="spellStart"/>
      <w:r w:rsidR="00591A03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>м.Радивилів</w:t>
      </w:r>
      <w:proofErr w:type="spellEnd"/>
      <w:r w:rsidR="00591A03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>, вул.Залізнична,1</w:t>
      </w:r>
      <w:r w:rsidR="00AB282D" w:rsidRPr="00FC1445">
        <w:rPr>
          <w:rFonts w:eastAsia="Calibri"/>
          <w:iCs/>
          <w:color w:val="auto"/>
          <w:spacing w:val="10"/>
          <w:sz w:val="24"/>
          <w:szCs w:val="24"/>
          <w:lang w:val="uk-UA" w:eastAsia="ru-RU"/>
        </w:rPr>
        <w:t>.</w:t>
      </w:r>
    </w:p>
    <w:p w14:paraId="38DD35CF" w14:textId="51674E8A" w:rsidR="00B04B4F" w:rsidRPr="00F73667" w:rsidRDefault="00655526" w:rsidP="00FE586F">
      <w:pPr>
        <w:ind w:firstLine="709"/>
        <w:jc w:val="both"/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</w:pPr>
      <w:r w:rsidRPr="00FC1445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Виробничий структурний підрозділ «</w:t>
      </w:r>
      <w:r w:rsidR="007737AA" w:rsidRPr="00FC1445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Сарненська</w:t>
      </w:r>
      <w:r w:rsidRPr="00FC1445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 xml:space="preserve"> дистанція сигналізації і зв’язку»</w:t>
      </w:r>
      <w:r w:rsidR="00AB282D" w:rsidRPr="00FC1445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 xml:space="preserve"> (два </w:t>
      </w:r>
      <w:proofErr w:type="spellStart"/>
      <w:r w:rsidR="00AB282D" w:rsidRPr="00F73667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проммайданчика</w:t>
      </w:r>
      <w:proofErr w:type="spellEnd"/>
      <w:r w:rsidR="00AB282D" w:rsidRPr="00F73667">
        <w:rPr>
          <w:rFonts w:eastAsia="Calibri"/>
          <w:b/>
          <w:i/>
          <w:color w:val="auto"/>
          <w:spacing w:val="10"/>
          <w:sz w:val="24"/>
          <w:szCs w:val="24"/>
          <w:u w:val="single"/>
          <w:lang w:val="uk-UA" w:eastAsia="ru-RU"/>
        </w:rPr>
        <w:t>):</w:t>
      </w:r>
    </w:p>
    <w:p w14:paraId="3BC1B4F3" w14:textId="378D8558" w:rsidR="00B04B4F" w:rsidRPr="00F73667" w:rsidRDefault="00116CC0" w:rsidP="00B04B4F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№6</w:t>
      </w:r>
      <w:r w:rsidR="00B04B4F"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(ВСП «</w:t>
      </w:r>
      <w:r w:rsidR="003D4A9A"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Сарненська</w:t>
      </w:r>
      <w:r w:rsidR="00B04B4F"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дистанція сигналізації і зв’язку»)</w:t>
      </w:r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- </w:t>
      </w:r>
      <w:r w:rsidR="006F530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r w:rsidR="00B06052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Рівненський р-н, </w:t>
      </w:r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м. </w:t>
      </w:r>
      <w:proofErr w:type="spellStart"/>
      <w:r w:rsidR="003D4A9A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Сарни</w:t>
      </w:r>
      <w:proofErr w:type="spellEnd"/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, </w:t>
      </w:r>
      <w:r w:rsidR="00795510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вул.</w:t>
      </w:r>
      <w:r w:rsidR="005C3F72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Соборна 15</w:t>
      </w:r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;</w:t>
      </w:r>
    </w:p>
    <w:p w14:paraId="6EE57E61" w14:textId="1C1AE0E5" w:rsidR="008332D2" w:rsidRPr="00FC1445" w:rsidRDefault="00116CC0" w:rsidP="00F2402F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№7</w:t>
      </w:r>
      <w:r w:rsidR="00B04B4F" w:rsidRPr="00F7366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B04B4F" w:rsidRPr="00F73667">
        <w:rPr>
          <w:rFonts w:eastAsia="Calibri"/>
          <w:i/>
          <w:color w:val="auto"/>
          <w:spacing w:val="10"/>
          <w:sz w:val="24"/>
          <w:szCs w:val="24"/>
          <w:shd w:val="clear" w:color="auto" w:fill="FFFFFF" w:themeFill="background1"/>
          <w:lang w:val="uk-UA" w:eastAsia="ru-RU"/>
        </w:rPr>
        <w:t>(</w:t>
      </w:r>
      <w:r w:rsidR="001D528D" w:rsidRPr="00F73667">
        <w:rPr>
          <w:rFonts w:eastAsia="Calibri"/>
          <w:i/>
          <w:color w:val="auto"/>
          <w:spacing w:val="10"/>
          <w:sz w:val="24"/>
          <w:szCs w:val="24"/>
          <w:shd w:val="clear" w:color="auto" w:fill="FFFFFF" w:themeFill="background1"/>
          <w:lang w:val="uk-UA" w:eastAsia="ru-RU"/>
        </w:rPr>
        <w:t>Вокзал ст. Антонівка</w:t>
      </w:r>
      <w:r w:rsidR="00B04B4F" w:rsidRPr="00F73667">
        <w:rPr>
          <w:rFonts w:eastAsia="Calibri"/>
          <w:i/>
          <w:color w:val="auto"/>
          <w:spacing w:val="10"/>
          <w:sz w:val="24"/>
          <w:szCs w:val="24"/>
          <w:shd w:val="clear" w:color="auto" w:fill="FFFFFF" w:themeFill="background1"/>
          <w:lang w:val="uk-UA" w:eastAsia="ru-RU"/>
        </w:rPr>
        <w:t>)</w:t>
      </w:r>
      <w:r w:rsidR="00B04B4F" w:rsidRPr="00F73667">
        <w:rPr>
          <w:rFonts w:eastAsia="Calibri"/>
          <w:color w:val="auto"/>
          <w:spacing w:val="10"/>
          <w:sz w:val="24"/>
          <w:szCs w:val="24"/>
          <w:shd w:val="clear" w:color="auto" w:fill="FFFFFF" w:themeFill="background1"/>
          <w:lang w:val="uk-UA" w:eastAsia="ru-RU"/>
        </w:rPr>
        <w:t xml:space="preserve"> </w:t>
      </w:r>
      <w:r w:rsidR="00C353FB" w:rsidRPr="00F73667">
        <w:rPr>
          <w:rFonts w:eastAsia="Calibri"/>
          <w:color w:val="auto"/>
          <w:spacing w:val="10"/>
          <w:sz w:val="24"/>
          <w:szCs w:val="24"/>
          <w:shd w:val="clear" w:color="auto" w:fill="FFFFFF" w:themeFill="background1"/>
          <w:lang w:val="uk-UA" w:eastAsia="ru-RU"/>
        </w:rPr>
        <w:t>–</w:t>
      </w:r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C353FB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Рівненська обл., </w:t>
      </w:r>
      <w:proofErr w:type="spellStart"/>
      <w:r w:rsidR="00B81186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Вараський</w:t>
      </w:r>
      <w:proofErr w:type="spellEnd"/>
      <w:r w:rsidR="00B81186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р-н, </w:t>
      </w:r>
      <w:r w:rsidR="003D4A9A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с</w:t>
      </w:r>
      <w:r w:rsidR="00B81186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  <w:r w:rsidR="00F2402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3D4A9A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Антонівка</w:t>
      </w:r>
      <w:r w:rsidR="00B04B4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, </w:t>
      </w:r>
      <w:r w:rsidR="004E0103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вул.</w:t>
      </w:r>
      <w:r w:rsidR="0030272B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4E0103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Залізнична</w:t>
      </w:r>
      <w:r w:rsidR="001D528D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,3</w:t>
      </w:r>
      <w:r w:rsidR="00F2402F" w:rsidRPr="00F73667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</w:p>
    <w:p w14:paraId="53AC24A3" w14:textId="047FB948" w:rsidR="009E1F50" w:rsidRPr="00FC1445" w:rsidRDefault="009E1F50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Мета отримання дозволу на викиди – набуття права експлуатувати об’єкти, з яких надходять в атмосферне повітря забруднюючі речовини </w:t>
      </w:r>
      <w:r w:rsidR="00196CE8">
        <w:rPr>
          <w:rFonts w:eastAsia="Calibri"/>
          <w:color w:val="auto"/>
          <w:spacing w:val="10"/>
          <w:sz w:val="24"/>
          <w:szCs w:val="24"/>
          <w:lang w:val="uk-UA" w:eastAsia="ru-RU"/>
        </w:rPr>
        <w:t>та сплата екологічного податку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</w:p>
    <w:p w14:paraId="2AD4C5D4" w14:textId="3A30955A" w:rsidR="009D3F5D" w:rsidRPr="00FC1445" w:rsidRDefault="009D3F5D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Відповідно до Закону України «Про оцінку впливу на довкілля» проммайданчики не підлягають оцінці впливу на довкілля.</w:t>
      </w:r>
    </w:p>
    <w:p w14:paraId="2044CDD3" w14:textId="2CCF2453" w:rsidR="00734746" w:rsidRPr="00FC1445" w:rsidRDefault="00734746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На </w:t>
      </w:r>
      <w:r w:rsidR="00411186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проммайданчику №1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проводяться необхідні ремонтні роботи. </w:t>
      </w:r>
      <w:r w:rsidR="007E1C53" w:rsidRPr="007E1C5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На території </w:t>
      </w:r>
      <w:r w:rsidR="008B749A" w:rsidRPr="008B749A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підприємства </w:t>
      </w:r>
      <w:r w:rsidR="00F003D4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розташована</w:t>
      </w:r>
      <w:r w:rsidR="008B749A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майстерня,</w:t>
      </w:r>
      <w:r w:rsidR="005613C8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до складу</w:t>
      </w:r>
      <w:r w:rsidR="00F003D4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5613C8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якої входять</w:t>
      </w:r>
      <w:r w:rsidR="007E1C53" w:rsidRPr="007E1C53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столярний цех та металообробна дільниця.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На підприємстві </w:t>
      </w:r>
      <w:r w:rsidR="009C2F06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організовано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автономне опалення від газових котлів потужністю до 100 кВт.</w:t>
      </w:r>
    </w:p>
    <w:p w14:paraId="0BF26047" w14:textId="48CF43B1" w:rsidR="001848E4" w:rsidRPr="00FC1445" w:rsidRDefault="00C24740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На проммайданчику №2 для резервного електроживлення будинку </w:t>
      </w:r>
      <w:r w:rsidR="00D74223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зв’язку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встановлено дизель-генератор</w:t>
      </w:r>
      <w:r w:rsidR="001848E4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696AC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EKV-DS-22E3/SQ</w:t>
      </w:r>
      <w:r w:rsidR="001848E4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.</w:t>
      </w:r>
    </w:p>
    <w:p w14:paraId="14B03A39" w14:textId="7E3161F8" w:rsidR="00C24740" w:rsidRPr="00FC1445" w:rsidRDefault="001848E4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На проммайданчику №3 </w:t>
      </w:r>
      <w:r w:rsidR="00B0782D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організовано два пости зарядки</w:t>
      </w:r>
      <w:r w:rsidR="00696AC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акумуляторів</w:t>
      </w:r>
      <w:r w:rsidR="0005490C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та</w:t>
      </w:r>
      <w:r w:rsidR="001D24C2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732D6B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резервне електроживлення від двох</w:t>
      </w:r>
      <w:r w:rsidR="00696AC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дизель-генератор</w:t>
      </w:r>
      <w:r w:rsidR="00732D6B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ів</w:t>
      </w:r>
      <w:r w:rsidR="00696AC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EKV-DS-33E3/S та</w:t>
      </w:r>
      <w:r w:rsidR="00696ACE" w:rsidRPr="00FC1445">
        <w:rPr>
          <w:color w:val="auto"/>
          <w:spacing w:val="10"/>
          <w:lang w:val="uk-UA"/>
        </w:rPr>
        <w:t xml:space="preserve"> </w:t>
      </w:r>
      <w:r w:rsidR="00696AC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EKV-DS-20E3/SQ.    </w:t>
      </w:r>
    </w:p>
    <w:p w14:paraId="329DC6DB" w14:textId="478862CD" w:rsidR="00116CC0" w:rsidRPr="00FC1445" w:rsidRDefault="000B517A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На проммайданчику №4</w:t>
      </w:r>
      <w:r w:rsidR="00A10409" w:rsidRPr="00FC1445">
        <w:rPr>
          <w:color w:val="auto"/>
          <w:spacing w:val="10"/>
          <w:lang w:val="uk-UA"/>
        </w:rPr>
        <w:t xml:space="preserve"> </w:t>
      </w:r>
      <w:r w:rsidR="00A1040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організовано пост зарядки акумуляторів та резервне електроживлення від дизель-генератора </w:t>
      </w:r>
      <w:r w:rsidR="00A10409" w:rsidRPr="00FC1445">
        <w:rPr>
          <w:rFonts w:eastAsia="Calibri"/>
          <w:i/>
          <w:color w:val="auto"/>
          <w:spacing w:val="10"/>
          <w:sz w:val="24"/>
          <w:szCs w:val="24"/>
          <w:lang w:val="en-US" w:eastAsia="ru-RU"/>
        </w:rPr>
        <w:t>DE</w:t>
      </w:r>
      <w:r w:rsidR="00A10409" w:rsidRPr="00FC1445">
        <w:rPr>
          <w:rFonts w:eastAsia="Calibri"/>
          <w:i/>
          <w:color w:val="auto"/>
          <w:spacing w:val="10"/>
          <w:sz w:val="24"/>
          <w:szCs w:val="24"/>
          <w:lang w:eastAsia="ru-RU"/>
        </w:rPr>
        <w:t>-66</w:t>
      </w:r>
      <w:r w:rsidR="00A10409" w:rsidRPr="00FC1445">
        <w:rPr>
          <w:rFonts w:eastAsia="Calibri"/>
          <w:i/>
          <w:color w:val="auto"/>
          <w:spacing w:val="10"/>
          <w:sz w:val="24"/>
          <w:szCs w:val="24"/>
          <w:lang w:val="en-US" w:eastAsia="ru-RU"/>
        </w:rPr>
        <w:t>PRS</w:t>
      </w:r>
      <w:r w:rsidR="00A1040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. </w:t>
      </w:r>
    </w:p>
    <w:p w14:paraId="4103B1F5" w14:textId="34B1AC47" w:rsidR="00197E0E" w:rsidRPr="00FC1445" w:rsidRDefault="00A10409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На проммайданчику №5</w:t>
      </w:r>
      <w:r w:rsidR="00116CC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організовано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два</w:t>
      </w:r>
      <w:r w:rsidR="00116CC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пост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и</w:t>
      </w:r>
      <w:r w:rsidR="00116CC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зарядки акумуляторів та резервне електр</w:t>
      </w:r>
      <w:r w:rsidR="00AA6F7D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оживлення від дизель-генератора</w:t>
      </w:r>
      <w:r w:rsidR="00AA6F7D" w:rsidRPr="00FC1445">
        <w:rPr>
          <w:rFonts w:eastAsia="Calibri"/>
          <w:i/>
          <w:color w:val="auto"/>
          <w:spacing w:val="10"/>
          <w:sz w:val="24"/>
          <w:szCs w:val="24"/>
          <w:lang w:eastAsia="ru-RU"/>
        </w:rPr>
        <w:t xml:space="preserve"> 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E-DS-33E3/S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en-US" w:eastAsia="ru-RU"/>
        </w:rPr>
        <w:t>KV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Q</w:t>
      </w:r>
      <w:r w:rsidR="00910D59" w:rsidRPr="00FC1445">
        <w:rPr>
          <w:rFonts w:eastAsia="Calibri"/>
          <w:i/>
          <w:color w:val="auto"/>
          <w:spacing w:val="10"/>
          <w:sz w:val="24"/>
          <w:szCs w:val="24"/>
          <w:lang w:eastAsia="ru-RU"/>
        </w:rPr>
        <w:t>.</w:t>
      </w:r>
      <w:r w:rsidR="0071334E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</w:t>
      </w:r>
    </w:p>
    <w:p w14:paraId="2C7A34C9" w14:textId="5B310AAC" w:rsidR="002D07F7" w:rsidRPr="00FC1445" w:rsidRDefault="00917A3A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На проммайданчику №6</w:t>
      </w:r>
      <w:r w:rsidR="00A45540" w:rsidRPr="00FC1445">
        <w:rPr>
          <w:color w:val="auto"/>
          <w:spacing w:val="10"/>
          <w:lang w:val="uk-UA"/>
        </w:rPr>
        <w:t xml:space="preserve"> </w:t>
      </w:r>
      <w:r w:rsidR="000A3AA7" w:rsidRPr="000A3AA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проводяться необхідні ремонтні роботи. На</w:t>
      </w:r>
      <w:r w:rsidR="000A3AA7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території підприємства розташовані</w:t>
      </w:r>
      <w:r w:rsidR="00A4554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котельня, </w:t>
      </w:r>
      <w:r w:rsidR="00F653CB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металообробна дільниця, </w:t>
      </w:r>
      <w:r w:rsidR="00A4554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зварюваль</w:t>
      </w:r>
      <w:r w:rsidR="009D6502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на дільниця, столярна майстерня та</w:t>
      </w:r>
      <w:r w:rsidR="00A4554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акумуляторна</w:t>
      </w:r>
      <w:r w:rsidR="00CD5229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, </w:t>
      </w:r>
      <w:r w:rsidR="006C2F3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організовано резервне електроживлення від дизель-генератора </w:t>
      </w:r>
      <w:r w:rsidR="0027332C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«</w:t>
      </w:r>
      <w:r w:rsidR="0053387F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ДГА-48-М1</w:t>
      </w:r>
      <w:r w:rsidR="0027332C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»</w:t>
      </w:r>
      <w:r w:rsidR="006C2F3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.</w:t>
      </w:r>
    </w:p>
    <w:p w14:paraId="0779D409" w14:textId="59D0310F" w:rsidR="004E0731" w:rsidRPr="00FC1445" w:rsidRDefault="004E0731" w:rsidP="001A5164">
      <w:pPr>
        <w:ind w:firstLine="709"/>
        <w:jc w:val="both"/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На проммайданчику №7 організовано ре</w:t>
      </w:r>
      <w:r w:rsidR="004C627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зе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рвне електроживлення від </w:t>
      </w:r>
      <w:proofErr w:type="spellStart"/>
      <w:r w:rsidR="004C627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бензо</w:t>
      </w:r>
      <w:proofErr w:type="spellEnd"/>
      <w:r w:rsidR="004C627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-генератора «</w:t>
      </w:r>
      <w:r w:rsidR="00B07580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АБ-2-0/230-М1</w:t>
      </w:r>
      <w:r w:rsidR="004C6278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»</w:t>
      </w:r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.</w:t>
      </w:r>
    </w:p>
    <w:p w14:paraId="64A8557A" w14:textId="055884D4" w:rsidR="00D77E89" w:rsidRPr="00FC1445" w:rsidRDefault="00D77E89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В результаті </w:t>
      </w:r>
      <w:r w:rsidR="00F30D2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діяльності </w:t>
      </w:r>
      <w:proofErr w:type="spellStart"/>
      <w:r w:rsidR="00F30D2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проммайданчиків</w:t>
      </w:r>
      <w:proofErr w:type="spellEnd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в атмосферне повітря викидаються такі види та обсяги забруднюючих речовин:</w:t>
      </w:r>
    </w:p>
    <w:p w14:paraId="13DC1434" w14:textId="3CED1520" w:rsidR="00A26311" w:rsidRPr="00FC1445" w:rsidRDefault="007D4FFE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lastRenderedPageBreak/>
        <w:t>проммайданчик</w:t>
      </w:r>
      <w:proofErr w:type="spellEnd"/>
      <w:r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 xml:space="preserve"> №1</w:t>
      </w:r>
      <w:r w:rsidR="00D77E89" w:rsidRPr="00FC1445">
        <w:rPr>
          <w:rFonts w:eastAsia="Calibri"/>
          <w:i/>
          <w:color w:val="auto"/>
          <w:spacing w:val="10"/>
          <w:sz w:val="24"/>
          <w:szCs w:val="24"/>
          <w:lang w:val="uk-UA" w:eastAsia="ru-RU"/>
        </w:rPr>
        <w:t>: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оксиди </w:t>
      </w:r>
      <w:r w:rsidR="00136E18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азоту (у перерахунку на діоксид азоту) 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– </w:t>
      </w:r>
      <w:r w:rsidR="000332D7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</w:t>
      </w:r>
      <w:r w:rsidR="00BD7E00">
        <w:rPr>
          <w:rFonts w:eastAsia="Calibri"/>
          <w:color w:val="auto"/>
          <w:spacing w:val="10"/>
          <w:sz w:val="24"/>
          <w:szCs w:val="24"/>
          <w:lang w:val="uk-UA" w:eastAsia="ru-RU"/>
        </w:rPr>
        <w:t>81</w:t>
      </w:r>
      <w:r w:rsidR="000332D7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т/рік; оксид вуглецю – </w:t>
      </w:r>
      <w:r w:rsidR="00975D01">
        <w:rPr>
          <w:rFonts w:eastAsia="Calibri"/>
          <w:color w:val="auto"/>
          <w:spacing w:val="10"/>
          <w:sz w:val="24"/>
          <w:szCs w:val="24"/>
          <w:lang w:val="uk-UA" w:eastAsia="ru-RU"/>
        </w:rPr>
        <w:t>0,124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</w:t>
      </w:r>
      <w:r w:rsidR="00772567" w:rsidRPr="00FC1445">
        <w:rPr>
          <w:color w:val="auto"/>
          <w:spacing w:val="10"/>
          <w:lang w:val="uk-UA"/>
        </w:rPr>
        <w:t xml:space="preserve"> 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речовини у вигляді суспендованих твердих частинок – </w:t>
      </w:r>
      <w:r w:rsidR="00E76D87">
        <w:rPr>
          <w:rFonts w:eastAsia="Calibri"/>
          <w:color w:val="auto"/>
          <w:spacing w:val="10"/>
          <w:sz w:val="24"/>
          <w:szCs w:val="24"/>
          <w:lang w:val="uk-UA" w:eastAsia="ru-RU"/>
        </w:rPr>
        <w:t>0,069</w:t>
      </w:r>
      <w:r w:rsidR="00D77E8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</w:t>
      </w:r>
      <w:r w:rsidR="0072234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;</w:t>
      </w:r>
      <w:r w:rsidR="0072234E" w:rsidRPr="00FC1445">
        <w:rPr>
          <w:color w:val="auto"/>
          <w:spacing w:val="10"/>
          <w:lang w:val="uk-UA"/>
        </w:rPr>
        <w:t xml:space="preserve"> </w:t>
      </w:r>
      <w:r w:rsidR="0072234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метали та їх сполуки  – </w:t>
      </w:r>
      <w:r w:rsidR="003B442C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0,0065</w:t>
      </w:r>
      <w:r w:rsidR="0072234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</w:t>
      </w:r>
      <w:r w:rsidR="003B442C" w:rsidRPr="00265CEE">
        <w:rPr>
          <w:rFonts w:eastAsia="Calibri"/>
          <w:color w:val="auto"/>
          <w:spacing w:val="10"/>
          <w:sz w:val="24"/>
          <w:szCs w:val="24"/>
          <w:lang w:val="uk-UA" w:eastAsia="ru-RU"/>
        </w:rPr>
        <w:t>діоксиду кремнію</w:t>
      </w:r>
      <w:r w:rsidR="003B442C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-</w:t>
      </w:r>
      <w:r w:rsidR="003B442C" w:rsidRPr="00FC1445">
        <w:rPr>
          <w:color w:val="auto"/>
          <w:lang w:val="uk-UA"/>
        </w:rPr>
        <w:t xml:space="preserve"> </w:t>
      </w:r>
      <w:r w:rsidR="003B442C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0,0003 т/</w:t>
      </w:r>
      <w:r w:rsidR="003B442C" w:rsidRPr="00F355F0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рік; </w:t>
      </w:r>
      <w:r w:rsidR="00AE497D" w:rsidRPr="00F355F0">
        <w:rPr>
          <w:color w:val="auto"/>
          <w:spacing w:val="10"/>
          <w:sz w:val="24"/>
          <w:lang w:val="uk-UA"/>
        </w:rPr>
        <w:t xml:space="preserve">фтор та його сполуки </w:t>
      </w:r>
      <w:r w:rsidR="003B442C" w:rsidRPr="00F355F0">
        <w:rPr>
          <w:rFonts w:eastAsia="Calibri"/>
          <w:color w:val="auto"/>
          <w:spacing w:val="10"/>
          <w:sz w:val="24"/>
          <w:szCs w:val="24"/>
          <w:lang w:val="uk-UA" w:eastAsia="ru-RU"/>
        </w:rPr>
        <w:t>-</w:t>
      </w:r>
      <w:r w:rsidR="003B442C" w:rsidRPr="00F355F0">
        <w:rPr>
          <w:color w:val="auto"/>
          <w:lang w:val="uk-UA"/>
        </w:rPr>
        <w:t xml:space="preserve"> </w:t>
      </w:r>
      <w:r w:rsidR="00AE497D" w:rsidRPr="00F355F0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0,002 </w:t>
      </w:r>
      <w:r w:rsidR="00AE497D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</w:t>
      </w:r>
      <w:r w:rsidR="00317AF2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. </w:t>
      </w:r>
    </w:p>
    <w:p w14:paraId="6B243BBC" w14:textId="01CC4175" w:rsidR="0051773B" w:rsidRPr="00FC1445" w:rsidRDefault="0051773B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</w:t>
      </w:r>
      <w:r w:rsidR="001B35C1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2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: </w:t>
      </w:r>
      <w:r w:rsidR="00515837" w:rsidRP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>оксиди азоту (у перерахунку на діоксид азоту)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0,010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оксид вуглецю –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0,001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речовини у вигляді суспендованих твердих частинок –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0,0003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</w:t>
      </w:r>
      <w:r w:rsidR="00E543FA" w:rsidRPr="00FC1445">
        <w:rPr>
          <w:color w:val="auto"/>
          <w:lang w:val="uk-UA"/>
        </w:rPr>
        <w:t xml:space="preserve"> </w:t>
      </w:r>
      <w:r w:rsidR="00E543FA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діоксид сірки -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0,0005 </w:t>
      </w:r>
      <w:r w:rsidR="00E543FA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т/рік;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вуглеводні насичені -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0,0005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</w:t>
      </w:r>
      <w:proofErr w:type="spellStart"/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бенз</w:t>
      </w:r>
      <w:proofErr w:type="spellEnd"/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/а/</w:t>
      </w:r>
      <w:proofErr w:type="spellStart"/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пірен</w:t>
      </w:r>
      <w:proofErr w:type="spellEnd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0E06A9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0,00000000002 </w:t>
      </w:r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т/рік.</w:t>
      </w:r>
    </w:p>
    <w:p w14:paraId="26B74CD0" w14:textId="2620E707" w:rsidR="009B3E9E" w:rsidRPr="00257BED" w:rsidRDefault="00943D3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№3: </w:t>
      </w:r>
      <w:r w:rsidR="00515837" w:rsidRP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>оксиди азоту (у перерахунку на діоксид азоту)</w:t>
      </w:r>
      <w:r w:rsid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– </w:t>
      </w:r>
      <w:r w:rsidR="003034B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0,034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оксид вуглецю – </w:t>
      </w:r>
      <w:r w:rsidR="003034B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0,004</w:t>
      </w:r>
      <w:r w:rsidR="00BD5B5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речовини у вигляді су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спендованих твердих частинок – </w:t>
      </w:r>
      <w:r w:rsidR="003034B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0,001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діок</w:t>
      </w:r>
      <w:r w:rsidR="008F0691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сид сірки - </w:t>
      </w:r>
      <w:r w:rsidR="003034B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0,002</w:t>
      </w:r>
      <w:r w:rsidR="008F0691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вугле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водні насичені - </w:t>
      </w:r>
      <w:r w:rsidR="003034B0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0,002</w:t>
      </w:r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</w:t>
      </w:r>
      <w:proofErr w:type="spellStart"/>
      <w:r w:rsidR="009B3E9E" w:rsidRPr="00FC1445">
        <w:rPr>
          <w:rFonts w:eastAsia="Calibri"/>
          <w:color w:val="auto"/>
          <w:spacing w:val="10"/>
          <w:sz w:val="24"/>
          <w:szCs w:val="24"/>
          <w:lang w:val="uk-UA" w:eastAsia="ru-RU"/>
        </w:rPr>
        <w:t>бенз</w:t>
      </w:r>
      <w:proofErr w:type="spellEnd"/>
      <w:r w:rsidR="009B3E9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/а/</w:t>
      </w:r>
      <w:proofErr w:type="spellStart"/>
      <w:r w:rsidR="009B3E9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пірен</w:t>
      </w:r>
      <w:proofErr w:type="spellEnd"/>
      <w:r w:rsidR="00FE7678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0,0000000001</w:t>
      </w:r>
      <w:r w:rsidR="00FE7678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т/рік,</w:t>
      </w:r>
      <w:r w:rsidR="00FE7678" w:rsidRPr="00257BED">
        <w:rPr>
          <w:lang w:val="uk-UA"/>
        </w:rPr>
        <w:t xml:space="preserve"> </w:t>
      </w:r>
      <w:r w:rsidR="00FE7678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сірчана кислота - </w:t>
      </w:r>
      <w:r w:rsidR="00257BED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0,0004</w:t>
      </w:r>
      <w:r w:rsidR="00FE7678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т/рік.</w:t>
      </w:r>
    </w:p>
    <w:p w14:paraId="27AD2596" w14:textId="234B029B" w:rsidR="00943D34" w:rsidRPr="00257BED" w:rsidRDefault="00943D3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№4:</w:t>
      </w:r>
      <w:r w:rsidR="00DA5024" w:rsidRPr="00257BED">
        <w:rPr>
          <w:lang w:val="uk-UA"/>
        </w:rPr>
        <w:t xml:space="preserve"> </w:t>
      </w:r>
      <w:r w:rsidR="00515837" w:rsidRP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>оксиди азоту (у перерахунку на діоксид азоту)</w:t>
      </w:r>
      <w:r w:rsid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0,040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оксид вуглецю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0,006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речовини у вигляді суспендованих твердих частинок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0,001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діоксид сірки -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0,002 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т/рік; вуглеводні насичені -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0,002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</w:t>
      </w:r>
      <w:proofErr w:type="spellStart"/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бенз</w:t>
      </w:r>
      <w:proofErr w:type="spellEnd"/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/а/</w:t>
      </w:r>
      <w:proofErr w:type="spellStart"/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пірен</w:t>
      </w:r>
      <w:proofErr w:type="spellEnd"/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0,00000000008 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,</w:t>
      </w:r>
      <w:r w:rsidR="008B152E" w:rsidRPr="00257BED">
        <w:rPr>
          <w:lang w:val="uk-UA"/>
        </w:rPr>
        <w:t xml:space="preserve"> 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сірчана кислота - </w:t>
      </w:r>
      <w:r w:rsidR="00257BED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0,0003 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</w:p>
    <w:p w14:paraId="5CD37A2A" w14:textId="01D91247" w:rsidR="00943D34" w:rsidRDefault="00943D34" w:rsidP="008B152E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№5:</w:t>
      </w:r>
      <w:r w:rsidR="00DA5024" w:rsidRPr="00257BED">
        <w:rPr>
          <w:lang w:val="uk-UA"/>
        </w:rPr>
        <w:t xml:space="preserve"> </w:t>
      </w:r>
      <w:r w:rsidR="00515837" w:rsidRP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>оксиди азоту (у перерахунку на діоксид азоту)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0,024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оксид вуглецю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0,003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речовини у вигляді суспендованих твердих частинок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0,001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діоксид сірки -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0,001 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т/рік; вуглеводні насичені -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0,001 </w:t>
      </w:r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т/рік; </w:t>
      </w:r>
      <w:proofErr w:type="spellStart"/>
      <w:r w:rsidR="00DA5024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бен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з</w:t>
      </w:r>
      <w:proofErr w:type="spellEnd"/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/а/</w:t>
      </w:r>
      <w:proofErr w:type="spellStart"/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пірен</w:t>
      </w:r>
      <w:proofErr w:type="spellEnd"/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</w:t>
      </w:r>
      <w:r w:rsidR="003034B0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0,00000000005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т/рік, сірчана кислота -</w:t>
      </w:r>
      <w:r w:rsidR="008B152E" w:rsidRPr="00257BED">
        <w:rPr>
          <w:color w:val="auto"/>
          <w:lang w:val="uk-UA"/>
        </w:rPr>
        <w:t xml:space="preserve"> </w:t>
      </w:r>
      <w:r w:rsidR="00257BED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0,0002</w:t>
      </w:r>
      <w:r w:rsidR="008B152E" w:rsidRPr="00257BED">
        <w:rPr>
          <w:color w:val="auto"/>
          <w:lang w:val="uk-UA"/>
        </w:rPr>
        <w:t xml:space="preserve"> </w:t>
      </w:r>
      <w:r w:rsidR="008B152E" w:rsidRPr="00257BED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т/рік.</w:t>
      </w:r>
    </w:p>
    <w:p w14:paraId="71A4EE48" w14:textId="2D5E37DF" w:rsidR="00943D34" w:rsidRPr="00AA06A1" w:rsidRDefault="00943D3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proofErr w:type="spellEnd"/>
      <w:r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№6:</w:t>
      </w:r>
      <w:r w:rsidR="000F0DFE" w:rsidRPr="00AA06A1">
        <w:rPr>
          <w:color w:val="auto"/>
          <w:lang w:val="uk-UA"/>
        </w:rPr>
        <w:t xml:space="preserve"> </w:t>
      </w:r>
      <w:r w:rsidR="000F0DFE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оксиди азоту (у перерахунку на діоксид азоту) – 0,235 т/рік; оксид вуглецю – 0,265 т/рік; речовини у вигляді суспендованих твердих частинок – </w:t>
      </w:r>
      <w:r w:rsidR="00AA06A1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1,992</w:t>
      </w:r>
      <w:r w:rsidR="000F0DFE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т/рік; </w:t>
      </w:r>
      <w:r w:rsidR="00BD5B5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діоксид сірки - 1,405 т/рік; </w:t>
      </w:r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вуглеводні насичені - 0,001 т/рік; </w:t>
      </w:r>
      <w:proofErr w:type="spellStart"/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бенз</w:t>
      </w:r>
      <w:proofErr w:type="spellEnd"/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/а/</w:t>
      </w:r>
      <w:proofErr w:type="spellStart"/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пірен</w:t>
      </w:r>
      <w:proofErr w:type="spellEnd"/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0,00000000004 т/рік</w:t>
      </w:r>
      <w:r w:rsidR="000B6E3B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,</w:t>
      </w:r>
      <w:r w:rsidR="00E85C40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</w:t>
      </w:r>
      <w:r w:rsidR="000B6E3B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метали та їх сполуки  – 0,0063 т/рік</w:t>
      </w:r>
      <w:r w:rsidR="003C03EF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, сірчана кислота -</w:t>
      </w:r>
      <w:r w:rsidR="003C03EF" w:rsidRPr="00AA06A1">
        <w:rPr>
          <w:color w:val="auto"/>
          <w:lang w:val="uk-UA"/>
        </w:rPr>
        <w:t xml:space="preserve"> </w:t>
      </w:r>
      <w:r w:rsidR="003C03EF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0,001</w:t>
      </w:r>
      <w:r w:rsidR="003C03EF" w:rsidRPr="00AA06A1">
        <w:rPr>
          <w:color w:val="auto"/>
          <w:lang w:val="uk-UA"/>
        </w:rPr>
        <w:t xml:space="preserve"> </w:t>
      </w:r>
      <w:r w:rsidR="003C03EF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т/рік</w:t>
      </w:r>
      <w:r w:rsidR="000F0DFE"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.</w:t>
      </w:r>
    </w:p>
    <w:p w14:paraId="0B44B4C4" w14:textId="2D6F8284" w:rsidR="00943D34" w:rsidRPr="00206E17" w:rsidRDefault="00943D3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proofErr w:type="spellStart"/>
      <w:r w:rsidRPr="00AA06A1">
        <w:rPr>
          <w:rFonts w:eastAsia="Calibri"/>
          <w:color w:val="auto"/>
          <w:spacing w:val="10"/>
          <w:sz w:val="24"/>
          <w:szCs w:val="24"/>
          <w:lang w:val="uk-UA" w:eastAsia="ru-RU"/>
        </w:rPr>
        <w:t>проммайданчик</w:t>
      </w:r>
      <w:bookmarkStart w:id="0" w:name="_GoBack"/>
      <w:bookmarkEnd w:id="0"/>
      <w:proofErr w:type="spellEnd"/>
      <w:r w:rsidRPr="00206E1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№7:</w:t>
      </w:r>
      <w:r w:rsidR="009926E0" w:rsidRPr="00206E17">
        <w:rPr>
          <w:color w:val="auto"/>
          <w:lang w:val="uk-UA"/>
        </w:rPr>
        <w:t xml:space="preserve"> </w:t>
      </w:r>
      <w:r w:rsidR="00515837" w:rsidRPr="00515837">
        <w:rPr>
          <w:rFonts w:eastAsia="Calibri"/>
          <w:color w:val="auto"/>
          <w:spacing w:val="10"/>
          <w:sz w:val="24"/>
          <w:szCs w:val="24"/>
          <w:lang w:val="uk-UA" w:eastAsia="ru-RU"/>
        </w:rPr>
        <w:t>оксиди азоту (у перерахунку на діоксид азоту)</w:t>
      </w:r>
      <w:r w:rsidR="009926E0" w:rsidRPr="00206E17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 – 0,0005 т/рік; оксид вуглецю – 0,036 т/рік; речовини у вигляді суспендованих твердих частинок – 0,0002 т/рік; діоксид сірки - 0,0000007 т/рік; вуглеводні насичені - 0,010 т/рік; аміак– 0,000004 т/рік.</w:t>
      </w:r>
    </w:p>
    <w:p w14:paraId="7EE62933" w14:textId="7C7E60B5" w:rsidR="00F34C80" w:rsidRPr="009F2439" w:rsidRDefault="00F34C80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9F2439">
        <w:rPr>
          <w:rFonts w:eastAsia="Calibri"/>
          <w:color w:val="auto"/>
          <w:spacing w:val="10"/>
          <w:sz w:val="24"/>
          <w:szCs w:val="24"/>
          <w:lang w:val="uk-UA" w:eastAsia="ru-RU"/>
        </w:rPr>
        <w:t>За величинами викидів забруднюючих речовин проммайданчики не підлягають взяттю на державний облік.</w:t>
      </w:r>
    </w:p>
    <w:p w14:paraId="34476754" w14:textId="2E5A4C06" w:rsidR="00524B32" w:rsidRPr="004D5B03" w:rsidRDefault="005875E4" w:rsidP="001A5164">
      <w:pPr>
        <w:ind w:firstLine="709"/>
        <w:jc w:val="both"/>
        <w:rPr>
          <w:color w:val="auto"/>
          <w:spacing w:val="10"/>
          <w:sz w:val="24"/>
          <w:szCs w:val="24"/>
          <w:lang w:val="uk-UA" w:eastAsia="ru-RU"/>
        </w:rPr>
      </w:pPr>
      <w:r w:rsidRPr="004D5B03">
        <w:rPr>
          <w:color w:val="auto"/>
          <w:spacing w:val="10"/>
          <w:sz w:val="24"/>
          <w:szCs w:val="24"/>
          <w:lang w:val="uk-UA" w:eastAsia="ru-RU"/>
        </w:rPr>
        <w:t xml:space="preserve">Запропоновані дозволені обсяги викидів забруднюючих речовин в </w:t>
      </w:r>
      <w:r w:rsidR="00AA5358" w:rsidRPr="004D5B03">
        <w:rPr>
          <w:color w:val="auto"/>
          <w:spacing w:val="10"/>
          <w:sz w:val="24"/>
          <w:szCs w:val="24"/>
          <w:lang w:val="uk-UA" w:eastAsia="ru-RU"/>
        </w:rPr>
        <w:t>атмосферне</w:t>
      </w:r>
      <w:r w:rsidRPr="004D5B03">
        <w:rPr>
          <w:color w:val="auto"/>
          <w:spacing w:val="10"/>
          <w:sz w:val="24"/>
          <w:szCs w:val="24"/>
          <w:lang w:val="uk-UA" w:eastAsia="ru-RU"/>
        </w:rPr>
        <w:t xml:space="preserve"> повітря не перевищують величин граничнодопустимих викидів відповідно до законодавства. Встановлено умови до технологічного процесу, до обладнання та споруд, до виробничого контролю.</w:t>
      </w:r>
    </w:p>
    <w:p w14:paraId="5E130FB8" w14:textId="1EB15995" w:rsidR="001A5164" w:rsidRPr="004D5B03" w:rsidRDefault="001A5164" w:rsidP="000656A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4D5B03">
        <w:rPr>
          <w:rFonts w:eastAsia="Calibri"/>
          <w:color w:val="auto"/>
          <w:spacing w:val="10"/>
          <w:sz w:val="24"/>
          <w:szCs w:val="24"/>
          <w:lang w:val="uk-UA" w:eastAsia="ru-RU"/>
        </w:rPr>
        <w:t>Перевищення встановлених нормативів гранично допустимих викидів відповідно до законодавства відсутні. Заходи щодо досягнення нормативів гранично допустимих викидів для найбільш поширених і небезпечних забруднюючих речовин не розробляються. Заходи щодо запобігання перевищенню встановлених нормативів гранично допустимих викидів у процесі виробництва є організаційно-технічними.</w:t>
      </w:r>
    </w:p>
    <w:p w14:paraId="003D0137" w14:textId="3FB2D536" w:rsidR="00DE0116" w:rsidRPr="00FC1445" w:rsidRDefault="00DE0116" w:rsidP="00DE0116">
      <w:pPr>
        <w:ind w:firstLine="709"/>
        <w:jc w:val="both"/>
        <w:rPr>
          <w:color w:val="auto"/>
          <w:spacing w:val="10"/>
          <w:sz w:val="24"/>
          <w:szCs w:val="24"/>
          <w:lang w:val="uk-UA" w:eastAsia="ru-RU"/>
        </w:rPr>
      </w:pPr>
      <w:r w:rsidRPr="00FC1445">
        <w:rPr>
          <w:color w:val="auto"/>
          <w:spacing w:val="10"/>
          <w:sz w:val="24"/>
          <w:szCs w:val="24"/>
          <w:lang w:val="uk-UA" w:eastAsia="ru-RU"/>
        </w:rPr>
        <w:t>На проммайданчик</w:t>
      </w:r>
      <w:r w:rsidR="00C5403A" w:rsidRPr="00FC1445">
        <w:rPr>
          <w:color w:val="auto"/>
          <w:spacing w:val="10"/>
          <w:sz w:val="24"/>
          <w:szCs w:val="24"/>
          <w:lang w:val="uk-UA" w:eastAsia="ru-RU"/>
        </w:rPr>
        <w:t>у</w:t>
      </w:r>
      <w:r w:rsidRPr="00FC1445">
        <w:rPr>
          <w:color w:val="auto"/>
          <w:spacing w:val="10"/>
          <w:sz w:val="24"/>
          <w:szCs w:val="24"/>
          <w:lang w:val="uk-UA" w:eastAsia="ru-RU"/>
        </w:rPr>
        <w:t xml:space="preserve"> №</w:t>
      </w:r>
      <w:r w:rsidR="00C5403A" w:rsidRPr="00FC1445">
        <w:rPr>
          <w:color w:val="auto"/>
          <w:spacing w:val="10"/>
          <w:sz w:val="24"/>
          <w:szCs w:val="24"/>
          <w:lang w:val="uk-UA" w:eastAsia="ru-RU"/>
        </w:rPr>
        <w:t>4</w:t>
      </w:r>
      <w:r w:rsidR="00632DCD" w:rsidRPr="00FC1445">
        <w:rPr>
          <w:color w:val="auto"/>
          <w:spacing w:val="10"/>
          <w:sz w:val="24"/>
          <w:szCs w:val="24"/>
          <w:lang w:val="uk-UA" w:eastAsia="ru-RU"/>
        </w:rPr>
        <w:t xml:space="preserve"> (по </w:t>
      </w:r>
      <w:proofErr w:type="spellStart"/>
      <w:r w:rsidR="00632DCD" w:rsidRPr="00FC1445">
        <w:rPr>
          <w:color w:val="auto"/>
          <w:spacing w:val="10"/>
          <w:sz w:val="24"/>
          <w:szCs w:val="24"/>
          <w:lang w:val="uk-UA" w:eastAsia="ru-RU"/>
        </w:rPr>
        <w:t>м.Рівне</w:t>
      </w:r>
      <w:proofErr w:type="spellEnd"/>
      <w:r w:rsidR="00632DCD" w:rsidRPr="00FC1445">
        <w:rPr>
          <w:color w:val="auto"/>
          <w:spacing w:val="10"/>
          <w:sz w:val="24"/>
          <w:szCs w:val="24"/>
          <w:lang w:val="uk-UA" w:eastAsia="ru-RU"/>
        </w:rPr>
        <w:t xml:space="preserve">) </w:t>
      </w:r>
      <w:r w:rsidRPr="00FC1445">
        <w:rPr>
          <w:color w:val="auto"/>
          <w:spacing w:val="10"/>
          <w:sz w:val="24"/>
          <w:szCs w:val="24"/>
          <w:lang w:val="uk-UA" w:eastAsia="ru-RU"/>
        </w:rPr>
        <w:t xml:space="preserve">розробляються заходи щодо охорони атмосферного повітря на випадок виникнення надзвичайних ситуацій техногенного та природного характеру, ліквідації наслідків забруднення атмосферного повітря та заходи по скороченню </w:t>
      </w:r>
      <w:proofErr w:type="spellStart"/>
      <w:r w:rsidRPr="00FC1445">
        <w:rPr>
          <w:color w:val="auto"/>
          <w:spacing w:val="10"/>
          <w:sz w:val="24"/>
          <w:szCs w:val="24"/>
          <w:lang w:val="uk-UA" w:eastAsia="ru-RU"/>
        </w:rPr>
        <w:t>викидiв</w:t>
      </w:r>
      <w:proofErr w:type="spellEnd"/>
      <w:r w:rsidRPr="00FC1445">
        <w:rPr>
          <w:color w:val="auto"/>
          <w:spacing w:val="10"/>
          <w:sz w:val="24"/>
          <w:szCs w:val="24"/>
          <w:lang w:val="uk-UA" w:eastAsia="ru-RU"/>
        </w:rPr>
        <w:t xml:space="preserve"> забруднюючих речовин в атмосферне повітря на періоди несприятливих  метеорологічних умов, на </w:t>
      </w:r>
      <w:r w:rsidR="00184DB3" w:rsidRPr="00FC1445">
        <w:rPr>
          <w:color w:val="auto"/>
          <w:spacing w:val="10"/>
          <w:sz w:val="24"/>
          <w:szCs w:val="24"/>
          <w:lang w:val="uk-UA" w:eastAsia="ru-RU"/>
        </w:rPr>
        <w:t xml:space="preserve">проммайданчиках №1, №2, №3, №5, №6, №7 </w:t>
      </w:r>
      <w:r w:rsidRPr="00FC1445">
        <w:rPr>
          <w:color w:val="auto"/>
          <w:spacing w:val="10"/>
          <w:sz w:val="24"/>
          <w:szCs w:val="24"/>
          <w:lang w:val="uk-UA" w:eastAsia="ru-RU"/>
        </w:rPr>
        <w:t xml:space="preserve"> - заходи не розробляються.</w:t>
      </w:r>
    </w:p>
    <w:p w14:paraId="18AE90D6" w14:textId="77777777" w:rsidR="001A5164" w:rsidRPr="00D74223" w:rsidRDefault="001A516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  <w:r w:rsidRPr="00D74223">
        <w:rPr>
          <w:rFonts w:eastAsia="Calibri"/>
          <w:color w:val="auto"/>
          <w:spacing w:val="10"/>
          <w:sz w:val="24"/>
          <w:szCs w:val="24"/>
          <w:lang w:val="uk-UA" w:eastAsia="ru-RU"/>
        </w:rPr>
        <w:t xml:space="preserve">Зауваження та пропозиції громадських організацій, окремих громадян можуть надсилатися до Рівненської обласної держадміністрації (майдан Просвіти,1, </w:t>
      </w:r>
      <w:proofErr w:type="spellStart"/>
      <w:r w:rsidRPr="00D74223">
        <w:rPr>
          <w:rFonts w:eastAsia="Calibri"/>
          <w:color w:val="auto"/>
          <w:spacing w:val="10"/>
          <w:sz w:val="24"/>
          <w:szCs w:val="24"/>
          <w:lang w:val="uk-UA" w:eastAsia="ru-RU"/>
        </w:rPr>
        <w:t>м.Рівне</w:t>
      </w:r>
      <w:proofErr w:type="spellEnd"/>
      <w:r w:rsidRPr="00D74223">
        <w:rPr>
          <w:rFonts w:eastAsia="Calibri"/>
          <w:color w:val="auto"/>
          <w:spacing w:val="10"/>
          <w:sz w:val="24"/>
          <w:szCs w:val="24"/>
          <w:lang w:val="uk-UA" w:eastAsia="ru-RU"/>
        </w:rPr>
        <w:t>, 33028), roda@rv.gov.ua. Зауваження та пропозиції приймаються до розгляду протягом 30 календарних днів з  моменту публікації повідомлення в газеті.</w:t>
      </w:r>
    </w:p>
    <w:p w14:paraId="62FD532E" w14:textId="77777777" w:rsidR="001A5164" w:rsidRPr="00D74223" w:rsidRDefault="001A516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</w:p>
    <w:p w14:paraId="7BF71A76" w14:textId="77777777" w:rsidR="001A5164" w:rsidRPr="00D74223" w:rsidRDefault="001A5164" w:rsidP="001A5164">
      <w:pPr>
        <w:ind w:firstLine="709"/>
        <w:jc w:val="both"/>
        <w:rPr>
          <w:rFonts w:eastAsia="Calibri"/>
          <w:color w:val="auto"/>
          <w:spacing w:val="10"/>
          <w:sz w:val="24"/>
          <w:szCs w:val="24"/>
          <w:lang w:val="uk-UA" w:eastAsia="ru-RU"/>
        </w:rPr>
      </w:pPr>
    </w:p>
    <w:p w14:paraId="298B4D8F" w14:textId="77777777" w:rsidR="000D047D" w:rsidRPr="00D74223" w:rsidRDefault="000D047D" w:rsidP="0027242B">
      <w:pPr>
        <w:jc w:val="both"/>
        <w:rPr>
          <w:sz w:val="24"/>
          <w:lang w:val="uk-UA"/>
        </w:rPr>
      </w:pPr>
    </w:p>
    <w:sectPr w:rsidR="000D047D" w:rsidRPr="00D74223" w:rsidSect="00D477FD">
      <w:headerReference w:type="default" r:id="rId9"/>
      <w:pgSz w:w="11906" w:h="16838"/>
      <w:pgMar w:top="709" w:right="849" w:bottom="709" w:left="1560" w:header="567" w:footer="720" w:gutter="0"/>
      <w:pgNumType w:start="46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F576CC" w14:textId="77777777" w:rsidR="0049069C" w:rsidRDefault="0049069C" w:rsidP="00D10368">
      <w:r>
        <w:separator/>
      </w:r>
    </w:p>
  </w:endnote>
  <w:endnote w:type="continuationSeparator" w:id="0">
    <w:p w14:paraId="18909FEB" w14:textId="77777777" w:rsidR="0049069C" w:rsidRDefault="0049069C" w:rsidP="00D1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26F8F" w14:textId="77777777" w:rsidR="0049069C" w:rsidRDefault="0049069C" w:rsidP="00D10368">
      <w:r>
        <w:separator/>
      </w:r>
    </w:p>
  </w:footnote>
  <w:footnote w:type="continuationSeparator" w:id="0">
    <w:p w14:paraId="769CAFE8" w14:textId="77777777" w:rsidR="0049069C" w:rsidRDefault="0049069C" w:rsidP="00D10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2160360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D0A955D" w14:textId="0E393121" w:rsidR="009759FE" w:rsidRPr="00D477FD" w:rsidRDefault="009759FE">
        <w:pPr>
          <w:pStyle w:val="a5"/>
          <w:jc w:val="right"/>
          <w:rPr>
            <w:sz w:val="22"/>
          </w:rPr>
        </w:pPr>
      </w:p>
      <w:p w14:paraId="7376A692" w14:textId="4A10F2B7" w:rsidR="004504DD" w:rsidRPr="004504DD" w:rsidRDefault="00AA06A1">
        <w:pPr>
          <w:pStyle w:val="a5"/>
          <w:jc w:val="right"/>
          <w:rPr>
            <w:sz w:val="24"/>
          </w:rPr>
        </w:pPr>
      </w:p>
    </w:sdtContent>
  </w:sdt>
  <w:p w14:paraId="68B81F11" w14:textId="77777777" w:rsidR="003730F7" w:rsidRDefault="003730F7" w:rsidP="00BD7BA3">
    <w:pPr>
      <w:pStyle w:val="a5"/>
      <w:tabs>
        <w:tab w:val="clear" w:pos="9355"/>
        <w:tab w:val="left" w:pos="1207"/>
        <w:tab w:val="right" w:pos="935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710F7"/>
    <w:multiLevelType w:val="hybridMultilevel"/>
    <w:tmpl w:val="1F38F4D4"/>
    <w:lvl w:ilvl="0" w:tplc="146E167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76603CA"/>
    <w:multiLevelType w:val="hybridMultilevel"/>
    <w:tmpl w:val="E6284302"/>
    <w:lvl w:ilvl="0" w:tplc="1FB01130">
      <w:numFmt w:val="bullet"/>
      <w:lvlText w:val="-"/>
      <w:lvlJc w:val="left"/>
      <w:pPr>
        <w:ind w:left="11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gutterAtTop/>
  <w:proofState w:spelling="clean" w:grammar="clean"/>
  <w:defaultTabStop w:val="720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E0D"/>
    <w:rsid w:val="00023A31"/>
    <w:rsid w:val="00027C6B"/>
    <w:rsid w:val="000313F4"/>
    <w:rsid w:val="00031DD3"/>
    <w:rsid w:val="000332D7"/>
    <w:rsid w:val="00035244"/>
    <w:rsid w:val="00045A77"/>
    <w:rsid w:val="0005490C"/>
    <w:rsid w:val="000649AF"/>
    <w:rsid w:val="000656A4"/>
    <w:rsid w:val="000675DC"/>
    <w:rsid w:val="00070FFC"/>
    <w:rsid w:val="00076297"/>
    <w:rsid w:val="000A1F80"/>
    <w:rsid w:val="000A3AA7"/>
    <w:rsid w:val="000B517A"/>
    <w:rsid w:val="000B665B"/>
    <w:rsid w:val="000B6E3B"/>
    <w:rsid w:val="000C1BF3"/>
    <w:rsid w:val="000C3AD3"/>
    <w:rsid w:val="000C4942"/>
    <w:rsid w:val="000D047D"/>
    <w:rsid w:val="000E06A9"/>
    <w:rsid w:val="000F0DFE"/>
    <w:rsid w:val="00110AB1"/>
    <w:rsid w:val="00114476"/>
    <w:rsid w:val="00116CC0"/>
    <w:rsid w:val="00120919"/>
    <w:rsid w:val="00124128"/>
    <w:rsid w:val="001269A7"/>
    <w:rsid w:val="00134623"/>
    <w:rsid w:val="00134AD2"/>
    <w:rsid w:val="00136E18"/>
    <w:rsid w:val="001433F6"/>
    <w:rsid w:val="00146A4A"/>
    <w:rsid w:val="00151668"/>
    <w:rsid w:val="00164036"/>
    <w:rsid w:val="00165B7A"/>
    <w:rsid w:val="0017162F"/>
    <w:rsid w:val="001829D4"/>
    <w:rsid w:val="001848E4"/>
    <w:rsid w:val="00184DB3"/>
    <w:rsid w:val="001907B1"/>
    <w:rsid w:val="001917A3"/>
    <w:rsid w:val="00194BF7"/>
    <w:rsid w:val="00196CE8"/>
    <w:rsid w:val="00197E0E"/>
    <w:rsid w:val="001A12AF"/>
    <w:rsid w:val="001A5164"/>
    <w:rsid w:val="001A6C21"/>
    <w:rsid w:val="001B35C1"/>
    <w:rsid w:val="001D24C2"/>
    <w:rsid w:val="001D528D"/>
    <w:rsid w:val="001D792B"/>
    <w:rsid w:val="001E032B"/>
    <w:rsid w:val="001E1300"/>
    <w:rsid w:val="001E717D"/>
    <w:rsid w:val="001E759B"/>
    <w:rsid w:val="0020143C"/>
    <w:rsid w:val="00202056"/>
    <w:rsid w:val="00204056"/>
    <w:rsid w:val="00206D13"/>
    <w:rsid w:val="00206E17"/>
    <w:rsid w:val="00213577"/>
    <w:rsid w:val="00214DDE"/>
    <w:rsid w:val="0021596D"/>
    <w:rsid w:val="00243CC1"/>
    <w:rsid w:val="002447E1"/>
    <w:rsid w:val="0024507B"/>
    <w:rsid w:val="00246F38"/>
    <w:rsid w:val="00250352"/>
    <w:rsid w:val="002555F5"/>
    <w:rsid w:val="00257BED"/>
    <w:rsid w:val="0026082B"/>
    <w:rsid w:val="0026250C"/>
    <w:rsid w:val="002641B2"/>
    <w:rsid w:val="00265CEE"/>
    <w:rsid w:val="002716A4"/>
    <w:rsid w:val="0027242B"/>
    <w:rsid w:val="0027332C"/>
    <w:rsid w:val="00280277"/>
    <w:rsid w:val="002956AE"/>
    <w:rsid w:val="002B4F5D"/>
    <w:rsid w:val="002C340D"/>
    <w:rsid w:val="002D07F7"/>
    <w:rsid w:val="002E1BB7"/>
    <w:rsid w:val="002F3A8D"/>
    <w:rsid w:val="0030272B"/>
    <w:rsid w:val="003034B0"/>
    <w:rsid w:val="00317AF2"/>
    <w:rsid w:val="003335FC"/>
    <w:rsid w:val="003337EC"/>
    <w:rsid w:val="00340D8E"/>
    <w:rsid w:val="00342374"/>
    <w:rsid w:val="00357DC0"/>
    <w:rsid w:val="00364C96"/>
    <w:rsid w:val="003730F7"/>
    <w:rsid w:val="00377B41"/>
    <w:rsid w:val="00382BF0"/>
    <w:rsid w:val="003A2899"/>
    <w:rsid w:val="003A3526"/>
    <w:rsid w:val="003B3566"/>
    <w:rsid w:val="003B37BF"/>
    <w:rsid w:val="003B442C"/>
    <w:rsid w:val="003C03EF"/>
    <w:rsid w:val="003C3FE8"/>
    <w:rsid w:val="003D3B8F"/>
    <w:rsid w:val="003D4A9A"/>
    <w:rsid w:val="003D79AE"/>
    <w:rsid w:val="003E22D5"/>
    <w:rsid w:val="003E2844"/>
    <w:rsid w:val="00402581"/>
    <w:rsid w:val="004036BB"/>
    <w:rsid w:val="00410FCF"/>
    <w:rsid w:val="00411186"/>
    <w:rsid w:val="004212EC"/>
    <w:rsid w:val="00427985"/>
    <w:rsid w:val="004504DD"/>
    <w:rsid w:val="004601AA"/>
    <w:rsid w:val="00462AA0"/>
    <w:rsid w:val="00462BAA"/>
    <w:rsid w:val="0048388B"/>
    <w:rsid w:val="00487A12"/>
    <w:rsid w:val="0049069C"/>
    <w:rsid w:val="004A06A6"/>
    <w:rsid w:val="004A5731"/>
    <w:rsid w:val="004C09C1"/>
    <w:rsid w:val="004C6278"/>
    <w:rsid w:val="004C6B7D"/>
    <w:rsid w:val="004D5765"/>
    <w:rsid w:val="004D5B03"/>
    <w:rsid w:val="004E0103"/>
    <w:rsid w:val="004E0731"/>
    <w:rsid w:val="004E210E"/>
    <w:rsid w:val="004E2148"/>
    <w:rsid w:val="004E54C7"/>
    <w:rsid w:val="004F3372"/>
    <w:rsid w:val="004F59A9"/>
    <w:rsid w:val="00502E6A"/>
    <w:rsid w:val="0050662B"/>
    <w:rsid w:val="00515837"/>
    <w:rsid w:val="0051773B"/>
    <w:rsid w:val="005178DE"/>
    <w:rsid w:val="0052386A"/>
    <w:rsid w:val="005242AA"/>
    <w:rsid w:val="00524B32"/>
    <w:rsid w:val="0053387F"/>
    <w:rsid w:val="005405EF"/>
    <w:rsid w:val="00543AC8"/>
    <w:rsid w:val="00544B39"/>
    <w:rsid w:val="005517A9"/>
    <w:rsid w:val="0055628D"/>
    <w:rsid w:val="005613C8"/>
    <w:rsid w:val="00571C4C"/>
    <w:rsid w:val="00572896"/>
    <w:rsid w:val="00580789"/>
    <w:rsid w:val="005834D6"/>
    <w:rsid w:val="00586032"/>
    <w:rsid w:val="005875E4"/>
    <w:rsid w:val="00591A03"/>
    <w:rsid w:val="00592BA6"/>
    <w:rsid w:val="00593DDD"/>
    <w:rsid w:val="0059534C"/>
    <w:rsid w:val="005C2EF4"/>
    <w:rsid w:val="005C3F72"/>
    <w:rsid w:val="005E05BA"/>
    <w:rsid w:val="006031D9"/>
    <w:rsid w:val="00621207"/>
    <w:rsid w:val="00623B6C"/>
    <w:rsid w:val="006240CB"/>
    <w:rsid w:val="00624226"/>
    <w:rsid w:val="00626586"/>
    <w:rsid w:val="00630F85"/>
    <w:rsid w:val="00632DCD"/>
    <w:rsid w:val="00642398"/>
    <w:rsid w:val="00650CD9"/>
    <w:rsid w:val="00652349"/>
    <w:rsid w:val="00655526"/>
    <w:rsid w:val="00663923"/>
    <w:rsid w:val="006656F7"/>
    <w:rsid w:val="0066572E"/>
    <w:rsid w:val="006725D6"/>
    <w:rsid w:val="00676879"/>
    <w:rsid w:val="00685314"/>
    <w:rsid w:val="00685D7B"/>
    <w:rsid w:val="00696ACE"/>
    <w:rsid w:val="006A0A14"/>
    <w:rsid w:val="006A2510"/>
    <w:rsid w:val="006C2F39"/>
    <w:rsid w:val="006C5DB2"/>
    <w:rsid w:val="006D102D"/>
    <w:rsid w:val="006E4C8B"/>
    <w:rsid w:val="006F4DAE"/>
    <w:rsid w:val="006F530F"/>
    <w:rsid w:val="00700368"/>
    <w:rsid w:val="00705B49"/>
    <w:rsid w:val="00710B20"/>
    <w:rsid w:val="00712BD9"/>
    <w:rsid w:val="0071334E"/>
    <w:rsid w:val="007179DA"/>
    <w:rsid w:val="00717BD5"/>
    <w:rsid w:val="0072234E"/>
    <w:rsid w:val="00724BBB"/>
    <w:rsid w:val="0072548D"/>
    <w:rsid w:val="00726C91"/>
    <w:rsid w:val="00731082"/>
    <w:rsid w:val="00732D6B"/>
    <w:rsid w:val="00734746"/>
    <w:rsid w:val="00757B9C"/>
    <w:rsid w:val="00757D93"/>
    <w:rsid w:val="007630ED"/>
    <w:rsid w:val="007634AB"/>
    <w:rsid w:val="00763D0E"/>
    <w:rsid w:val="00772567"/>
    <w:rsid w:val="0077268C"/>
    <w:rsid w:val="007737AA"/>
    <w:rsid w:val="007772BD"/>
    <w:rsid w:val="00780437"/>
    <w:rsid w:val="00785C2A"/>
    <w:rsid w:val="007862B5"/>
    <w:rsid w:val="00791A56"/>
    <w:rsid w:val="0079282B"/>
    <w:rsid w:val="00795510"/>
    <w:rsid w:val="007962F3"/>
    <w:rsid w:val="00796483"/>
    <w:rsid w:val="007A2716"/>
    <w:rsid w:val="007A2959"/>
    <w:rsid w:val="007A2E0D"/>
    <w:rsid w:val="007B6073"/>
    <w:rsid w:val="007D4FFE"/>
    <w:rsid w:val="007E1C53"/>
    <w:rsid w:val="007E69E1"/>
    <w:rsid w:val="00803E6F"/>
    <w:rsid w:val="008076BF"/>
    <w:rsid w:val="0081188A"/>
    <w:rsid w:val="0081322F"/>
    <w:rsid w:val="0082107C"/>
    <w:rsid w:val="008223E6"/>
    <w:rsid w:val="00824E5B"/>
    <w:rsid w:val="008332D2"/>
    <w:rsid w:val="00833ADB"/>
    <w:rsid w:val="008440AC"/>
    <w:rsid w:val="00850303"/>
    <w:rsid w:val="008727E6"/>
    <w:rsid w:val="00876D29"/>
    <w:rsid w:val="0089161B"/>
    <w:rsid w:val="00897966"/>
    <w:rsid w:val="008B152E"/>
    <w:rsid w:val="008B749A"/>
    <w:rsid w:val="008C6E4B"/>
    <w:rsid w:val="008E2D9C"/>
    <w:rsid w:val="008F0691"/>
    <w:rsid w:val="008F23E2"/>
    <w:rsid w:val="009000EF"/>
    <w:rsid w:val="00905BB6"/>
    <w:rsid w:val="00910D59"/>
    <w:rsid w:val="00917A3A"/>
    <w:rsid w:val="00921166"/>
    <w:rsid w:val="009419D4"/>
    <w:rsid w:val="0094312F"/>
    <w:rsid w:val="00943D34"/>
    <w:rsid w:val="009611DD"/>
    <w:rsid w:val="00970D4B"/>
    <w:rsid w:val="00974B5A"/>
    <w:rsid w:val="009759FE"/>
    <w:rsid w:val="00975D01"/>
    <w:rsid w:val="0097787A"/>
    <w:rsid w:val="009852C5"/>
    <w:rsid w:val="00985490"/>
    <w:rsid w:val="009926E0"/>
    <w:rsid w:val="009B3E9E"/>
    <w:rsid w:val="009B5EB2"/>
    <w:rsid w:val="009B7729"/>
    <w:rsid w:val="009C2F06"/>
    <w:rsid w:val="009D0343"/>
    <w:rsid w:val="009D1A21"/>
    <w:rsid w:val="009D3F5D"/>
    <w:rsid w:val="009D61C4"/>
    <w:rsid w:val="009D6502"/>
    <w:rsid w:val="009D7917"/>
    <w:rsid w:val="009E1F50"/>
    <w:rsid w:val="009E26B1"/>
    <w:rsid w:val="009F2439"/>
    <w:rsid w:val="009F2F24"/>
    <w:rsid w:val="009F7448"/>
    <w:rsid w:val="00A03C80"/>
    <w:rsid w:val="00A10409"/>
    <w:rsid w:val="00A1426F"/>
    <w:rsid w:val="00A26311"/>
    <w:rsid w:val="00A4069B"/>
    <w:rsid w:val="00A45540"/>
    <w:rsid w:val="00A47751"/>
    <w:rsid w:val="00A5582E"/>
    <w:rsid w:val="00A8114C"/>
    <w:rsid w:val="00A82431"/>
    <w:rsid w:val="00A84002"/>
    <w:rsid w:val="00A85E0B"/>
    <w:rsid w:val="00A94E0F"/>
    <w:rsid w:val="00AA06A1"/>
    <w:rsid w:val="00AA3295"/>
    <w:rsid w:val="00AA5358"/>
    <w:rsid w:val="00AA6F7D"/>
    <w:rsid w:val="00AB282D"/>
    <w:rsid w:val="00AC4AE9"/>
    <w:rsid w:val="00AC69F3"/>
    <w:rsid w:val="00AE0237"/>
    <w:rsid w:val="00AE253F"/>
    <w:rsid w:val="00AE497D"/>
    <w:rsid w:val="00AF3FD3"/>
    <w:rsid w:val="00AF4201"/>
    <w:rsid w:val="00AF4D6D"/>
    <w:rsid w:val="00AF7DC6"/>
    <w:rsid w:val="00B0224B"/>
    <w:rsid w:val="00B04B4F"/>
    <w:rsid w:val="00B06052"/>
    <w:rsid w:val="00B07580"/>
    <w:rsid w:val="00B0782D"/>
    <w:rsid w:val="00B10919"/>
    <w:rsid w:val="00B15D32"/>
    <w:rsid w:val="00B34772"/>
    <w:rsid w:val="00B3592D"/>
    <w:rsid w:val="00B51197"/>
    <w:rsid w:val="00B612EF"/>
    <w:rsid w:val="00B61336"/>
    <w:rsid w:val="00B670C7"/>
    <w:rsid w:val="00B77CFF"/>
    <w:rsid w:val="00B81186"/>
    <w:rsid w:val="00B82F29"/>
    <w:rsid w:val="00B8401E"/>
    <w:rsid w:val="00B845D1"/>
    <w:rsid w:val="00B9301F"/>
    <w:rsid w:val="00B95381"/>
    <w:rsid w:val="00BA02D6"/>
    <w:rsid w:val="00BA543F"/>
    <w:rsid w:val="00BC0D7B"/>
    <w:rsid w:val="00BC2C97"/>
    <w:rsid w:val="00BC3B0C"/>
    <w:rsid w:val="00BC5B6A"/>
    <w:rsid w:val="00BD5B50"/>
    <w:rsid w:val="00BD72D5"/>
    <w:rsid w:val="00BD7BA3"/>
    <w:rsid w:val="00BD7BA9"/>
    <w:rsid w:val="00BD7E00"/>
    <w:rsid w:val="00BF14C6"/>
    <w:rsid w:val="00C24740"/>
    <w:rsid w:val="00C248CC"/>
    <w:rsid w:val="00C33509"/>
    <w:rsid w:val="00C353FB"/>
    <w:rsid w:val="00C36788"/>
    <w:rsid w:val="00C36B31"/>
    <w:rsid w:val="00C41FBB"/>
    <w:rsid w:val="00C5403A"/>
    <w:rsid w:val="00C54126"/>
    <w:rsid w:val="00C72878"/>
    <w:rsid w:val="00C736F2"/>
    <w:rsid w:val="00C846E3"/>
    <w:rsid w:val="00C93C26"/>
    <w:rsid w:val="00C95C23"/>
    <w:rsid w:val="00CA1175"/>
    <w:rsid w:val="00CB7E4E"/>
    <w:rsid w:val="00CD42CB"/>
    <w:rsid w:val="00CD5229"/>
    <w:rsid w:val="00CE17D5"/>
    <w:rsid w:val="00CE502F"/>
    <w:rsid w:val="00D009A1"/>
    <w:rsid w:val="00D00E55"/>
    <w:rsid w:val="00D10368"/>
    <w:rsid w:val="00D12748"/>
    <w:rsid w:val="00D15776"/>
    <w:rsid w:val="00D15E38"/>
    <w:rsid w:val="00D31ABB"/>
    <w:rsid w:val="00D477FD"/>
    <w:rsid w:val="00D70AEE"/>
    <w:rsid w:val="00D74223"/>
    <w:rsid w:val="00D77E89"/>
    <w:rsid w:val="00D84AED"/>
    <w:rsid w:val="00D9424F"/>
    <w:rsid w:val="00D97890"/>
    <w:rsid w:val="00DA5024"/>
    <w:rsid w:val="00DB26DA"/>
    <w:rsid w:val="00DD2735"/>
    <w:rsid w:val="00DD5D77"/>
    <w:rsid w:val="00DE0116"/>
    <w:rsid w:val="00DE2D1B"/>
    <w:rsid w:val="00DE7E5E"/>
    <w:rsid w:val="00E01CEA"/>
    <w:rsid w:val="00E0370F"/>
    <w:rsid w:val="00E13016"/>
    <w:rsid w:val="00E13949"/>
    <w:rsid w:val="00E17DBE"/>
    <w:rsid w:val="00E17E81"/>
    <w:rsid w:val="00E20175"/>
    <w:rsid w:val="00E35663"/>
    <w:rsid w:val="00E368C0"/>
    <w:rsid w:val="00E3763C"/>
    <w:rsid w:val="00E51181"/>
    <w:rsid w:val="00E543FA"/>
    <w:rsid w:val="00E661E6"/>
    <w:rsid w:val="00E66970"/>
    <w:rsid w:val="00E678D9"/>
    <w:rsid w:val="00E70AD1"/>
    <w:rsid w:val="00E73EEF"/>
    <w:rsid w:val="00E73F0C"/>
    <w:rsid w:val="00E76D87"/>
    <w:rsid w:val="00E82AFB"/>
    <w:rsid w:val="00E83EA3"/>
    <w:rsid w:val="00E84380"/>
    <w:rsid w:val="00E85C40"/>
    <w:rsid w:val="00E85F8F"/>
    <w:rsid w:val="00EA1BA1"/>
    <w:rsid w:val="00EB449F"/>
    <w:rsid w:val="00EB7329"/>
    <w:rsid w:val="00EB77A8"/>
    <w:rsid w:val="00EC1FF8"/>
    <w:rsid w:val="00ED4181"/>
    <w:rsid w:val="00EE296C"/>
    <w:rsid w:val="00EE56E8"/>
    <w:rsid w:val="00EE7AA0"/>
    <w:rsid w:val="00F003D4"/>
    <w:rsid w:val="00F11A60"/>
    <w:rsid w:val="00F11E22"/>
    <w:rsid w:val="00F14740"/>
    <w:rsid w:val="00F1693F"/>
    <w:rsid w:val="00F226D6"/>
    <w:rsid w:val="00F2402F"/>
    <w:rsid w:val="00F30D20"/>
    <w:rsid w:val="00F34C80"/>
    <w:rsid w:val="00F355F0"/>
    <w:rsid w:val="00F43BE6"/>
    <w:rsid w:val="00F44FF3"/>
    <w:rsid w:val="00F513E1"/>
    <w:rsid w:val="00F56F20"/>
    <w:rsid w:val="00F61649"/>
    <w:rsid w:val="00F622BD"/>
    <w:rsid w:val="00F653CB"/>
    <w:rsid w:val="00F67FEA"/>
    <w:rsid w:val="00F72EBF"/>
    <w:rsid w:val="00F73667"/>
    <w:rsid w:val="00F759C5"/>
    <w:rsid w:val="00F77F18"/>
    <w:rsid w:val="00F83555"/>
    <w:rsid w:val="00F84FCD"/>
    <w:rsid w:val="00F95E85"/>
    <w:rsid w:val="00F9633F"/>
    <w:rsid w:val="00FA26DA"/>
    <w:rsid w:val="00FB2367"/>
    <w:rsid w:val="00FB70FA"/>
    <w:rsid w:val="00FC1445"/>
    <w:rsid w:val="00FC1A0C"/>
    <w:rsid w:val="00FC79B7"/>
    <w:rsid w:val="00FD2C63"/>
    <w:rsid w:val="00FD580E"/>
    <w:rsid w:val="00FE586F"/>
    <w:rsid w:val="00FE7678"/>
    <w:rsid w:val="00FF598B"/>
    <w:rsid w:val="00FF63C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D6A7"/>
  <w15:docId w15:val="{1A7F6AC9-FF44-4437-AE13-20AA6C3C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B152E"/>
    <w:rPr>
      <w:color w:val="000000"/>
      <w:lang w:val="ru-RU"/>
    </w:rPr>
  </w:style>
  <w:style w:type="paragraph" w:styleId="1">
    <w:name w:val="heading 1"/>
    <w:basedOn w:val="a"/>
    <w:next w:val="a"/>
    <w:qFormat/>
    <w:pPr>
      <w:keepNext/>
      <w:keepLines/>
      <w:spacing w:after="12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spacing w:line="360" w:lineRule="auto"/>
      <w:ind w:firstLine="851"/>
      <w:jc w:val="both"/>
    </w:pPr>
    <w:rPr>
      <w:spacing w:val="20"/>
      <w:sz w:val="24"/>
      <w:lang w:val="en-US"/>
    </w:rPr>
  </w:style>
  <w:style w:type="paragraph" w:styleId="a5">
    <w:name w:val="header"/>
    <w:basedOn w:val="a"/>
    <w:link w:val="a6"/>
    <w:uiPriority w:val="99"/>
    <w:unhideWhenUsed/>
    <w:rsid w:val="00D10368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10368"/>
    <w:rPr>
      <w:color w:val="000000"/>
      <w:lang w:val="ru-RU"/>
    </w:rPr>
  </w:style>
  <w:style w:type="paragraph" w:styleId="a7">
    <w:name w:val="footer"/>
    <w:basedOn w:val="a"/>
    <w:link w:val="a8"/>
    <w:uiPriority w:val="99"/>
    <w:unhideWhenUsed/>
    <w:rsid w:val="00D10368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10368"/>
    <w:rPr>
      <w:color w:val="000000"/>
      <w:lang w:val="ru-RU"/>
    </w:rPr>
  </w:style>
  <w:style w:type="character" w:styleId="a9">
    <w:name w:val="Hyperlink"/>
    <w:basedOn w:val="a0"/>
    <w:uiPriority w:val="99"/>
    <w:unhideWhenUsed/>
    <w:rsid w:val="00A03C8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031D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2555F5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555F5"/>
    <w:rPr>
      <w:rFonts w:ascii="Segoe UI" w:hAnsi="Segoe UI" w:cs="Segoe UI"/>
      <w:color w:val="000000"/>
      <w:sz w:val="18"/>
      <w:szCs w:val="18"/>
      <w:lang w:val="ru-RU"/>
    </w:rPr>
  </w:style>
  <w:style w:type="character" w:customStyle="1" w:styleId="a4">
    <w:name w:val="Основний текст з відступом Знак"/>
    <w:basedOn w:val="a0"/>
    <w:link w:val="a3"/>
    <w:semiHidden/>
    <w:rsid w:val="009E1F50"/>
    <w:rPr>
      <w:color w:val="000000"/>
      <w:spacing w:val="20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3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-the@railway.lvi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0D41F-77AB-479A-B2AE-B27816C55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4221</Words>
  <Characters>2406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LIGOS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Олександр шевчук</cp:lastModifiedBy>
  <cp:revision>216</cp:revision>
  <cp:lastPrinted>2026-05-28T13:15:00Z</cp:lastPrinted>
  <dcterms:created xsi:type="dcterms:W3CDTF">2025-10-06T14:25:00Z</dcterms:created>
  <dcterms:modified xsi:type="dcterms:W3CDTF">2026-06-02T08:08:00Z</dcterms:modified>
</cp:coreProperties>
</file>